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1" w:rsidRDefault="00133321" w:rsidP="00133321">
      <w:pPr>
        <w:spacing w:after="37" w:line="237" w:lineRule="auto"/>
        <w:ind w:left="65" w:right="1"/>
        <w:jc w:val="left"/>
      </w:pPr>
      <w:r>
        <w:rPr>
          <w:b/>
        </w:rPr>
        <w:t xml:space="preserve">Pièces constitutives d’un dossier de demande d’attestation d’acquisition de droits provisoires des suites d’une mutation par vente (terrain nu ou insuffisamment mis en valeur) </w:t>
      </w:r>
    </w:p>
    <w:p w:rsidR="00133321" w:rsidRDefault="00133321" w:rsidP="00133321">
      <w:pPr>
        <w:spacing w:after="62" w:line="240" w:lineRule="auto"/>
        <w:ind w:left="50" w:firstLine="0"/>
        <w:jc w:val="left"/>
      </w:pPr>
      <w:r>
        <w:rPr>
          <w:b/>
        </w:rPr>
        <w:t xml:space="preserve"> </w:t>
      </w:r>
    </w:p>
    <w:p w:rsidR="00133321" w:rsidRDefault="00133321" w:rsidP="0013332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imprimé de Mutation en deux exemplaires dont le premier est timbré à 200 </w:t>
      </w:r>
    </w:p>
    <w:p w:rsidR="00133321" w:rsidRDefault="00133321" w:rsidP="00133321">
      <w:pPr>
        <w:ind w:left="488"/>
      </w:pPr>
      <w:r>
        <w:t xml:space="preserve">FCFA (timbre fiscal)  </w:t>
      </w:r>
    </w:p>
    <w:p w:rsidR="00133321" w:rsidRDefault="00133321" w:rsidP="00133321">
      <w:pPr>
        <w:ind w:left="912"/>
      </w:pPr>
      <w:r>
        <w:t xml:space="preserve">NB : Avis du conjoint en cas de communauté de bien est requis </w:t>
      </w:r>
    </w:p>
    <w:p w:rsidR="00133321" w:rsidRDefault="00133321" w:rsidP="00133321">
      <w:pPr>
        <w:ind w:left="490"/>
      </w:pPr>
      <w:r>
        <w:rPr>
          <w:rFonts w:ascii="Segoe UI Symbol" w:eastAsia="Segoe UI Symbol" w:hAnsi="Segoe UI Symbol" w:cs="Segoe UI Symbol"/>
        </w:rPr>
        <w:t>⇒</w:t>
      </w:r>
      <w:r>
        <w:t xml:space="preserve">Acte de vente en quatre (4) exemplaires dont la signature du cédant est certifiée </w:t>
      </w:r>
    </w:p>
    <w:p w:rsidR="00133321" w:rsidRDefault="00133321" w:rsidP="00133321">
      <w:pPr>
        <w:spacing w:after="264"/>
        <w:ind w:left="490"/>
      </w:pPr>
      <w:r>
        <w:rPr>
          <w:rFonts w:ascii="Segoe UI Symbol" w:eastAsia="Segoe UI Symbol" w:hAnsi="Segoe UI Symbol" w:cs="Segoe UI Symbol"/>
        </w:rPr>
        <w:t>⇒</w:t>
      </w:r>
      <w:r>
        <w:t xml:space="preserve">Cinq (5) timbres fiscaux de </w:t>
      </w:r>
      <w:r>
        <w:t>5</w:t>
      </w:r>
      <w:bookmarkStart w:id="0" w:name="_GoBack"/>
      <w:bookmarkEnd w:id="0"/>
      <w:r>
        <w:t xml:space="preserve">00 FCFA  </w:t>
      </w:r>
    </w:p>
    <w:p w:rsidR="00133321" w:rsidRDefault="00133321" w:rsidP="00133321">
      <w:pPr>
        <w:ind w:left="490"/>
      </w:pPr>
      <w:r>
        <w:rPr>
          <w:rFonts w:ascii="Segoe UI Symbol" w:eastAsia="Segoe UI Symbol" w:hAnsi="Segoe UI Symbol" w:cs="Segoe UI Symbol"/>
        </w:rPr>
        <w:t>⇒</w:t>
      </w:r>
      <w:r>
        <w:t>La Photocopie Légalisée de la pièce d’Identité du Cédant (Vendeur)</w:t>
      </w:r>
      <w:r>
        <w:rPr>
          <w:b/>
        </w:rP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Autres </w:t>
      </w:r>
    </w:p>
    <w:p w:rsidR="00133321" w:rsidRDefault="00133321" w:rsidP="00133321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La Photocopie Légalisée de la pièce d’Identité du Cessionnaire (Acheteur)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133321" w:rsidRDefault="00133321" w:rsidP="00133321">
      <w:pPr>
        <w:numPr>
          <w:ilvl w:val="0"/>
          <w:numId w:val="1"/>
        </w:numPr>
        <w:ind w:hanging="372"/>
      </w:pPr>
      <w:r>
        <w:t xml:space="preserve">Autres </w:t>
      </w:r>
    </w:p>
    <w:p w:rsidR="00133321" w:rsidRDefault="00133321" w:rsidP="00133321">
      <w:pPr>
        <w:ind w:left="488"/>
      </w:pPr>
      <w:r>
        <w:t xml:space="preserve">  </w:t>
      </w:r>
      <w:r>
        <w:rPr>
          <w:rFonts w:ascii="Segoe UI Symbol" w:eastAsia="Segoe UI Symbol" w:hAnsi="Segoe UI Symbol" w:cs="Segoe UI Symbol"/>
        </w:rPr>
        <w:t>⇒</w:t>
      </w:r>
      <w:r>
        <w:t xml:space="preserve"> Original de l’Attestation d’Attribution  </w:t>
      </w:r>
    </w:p>
    <w:p w:rsidR="009D256C" w:rsidRDefault="00133321" w:rsidP="00133321">
      <w:r>
        <w:rPr>
          <w:rFonts w:ascii="Segoe UI Symbol" w:eastAsia="Segoe UI Symbol" w:hAnsi="Segoe UI Symbol" w:cs="Segoe UI Symbol"/>
        </w:rPr>
        <w:t>⇒</w:t>
      </w:r>
      <w:r>
        <w:t xml:space="preserve"> </w:t>
      </w:r>
      <w:proofErr w:type="spellStart"/>
      <w:r>
        <w:t>Procès verbal</w:t>
      </w:r>
      <w:proofErr w:type="spellEnd"/>
      <w:r>
        <w:t xml:space="preserve"> d’évaluation ou de constat de mise en valeur</w:t>
      </w:r>
    </w:p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12B"/>
    <w:multiLevelType w:val="multilevel"/>
    <w:tmpl w:val="3947112B"/>
    <w:lvl w:ilvl="0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1"/>
    <w:rsid w:val="00133321"/>
    <w:rsid w:val="009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8E9"/>
  <w15:chartTrackingRefBased/>
  <w15:docId w15:val="{89869607-4272-41E1-9102-46A83BA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21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2023-10-21T21:21:00Z</dcterms:created>
  <dcterms:modified xsi:type="dcterms:W3CDTF">2023-10-21T21:22:00Z</dcterms:modified>
</cp:coreProperties>
</file>